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41C906C0" w:rsidR="001F2888" w:rsidRPr="00E20A80" w:rsidRDefault="001F2888" w:rsidP="00E20A80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E20A80">
        <w:rPr>
          <w:rFonts w:ascii="Arial" w:hAnsi="Arial" w:cs="Arial"/>
          <w:bCs/>
          <w:sz w:val="40"/>
          <w:szCs w:val="40"/>
          <w:lang w:val="en-US"/>
        </w:rPr>
        <w:t>Letter of Authori</w:t>
      </w:r>
      <w:r w:rsidR="000316E3" w:rsidRPr="00E20A80">
        <w:rPr>
          <w:rFonts w:ascii="Arial" w:hAnsi="Arial" w:cs="Arial"/>
          <w:bCs/>
          <w:sz w:val="40"/>
          <w:szCs w:val="40"/>
          <w:lang w:val="en-US"/>
        </w:rPr>
        <w:t>s</w:t>
      </w:r>
      <w:r w:rsidRPr="00E20A80">
        <w:rPr>
          <w:rFonts w:ascii="Arial" w:hAnsi="Arial" w:cs="Arial"/>
          <w:bCs/>
          <w:sz w:val="40"/>
          <w:szCs w:val="40"/>
          <w:lang w:val="en-US"/>
        </w:rPr>
        <w:t>ation</w:t>
      </w:r>
    </w:p>
    <w:p w14:paraId="491C9D15" w14:textId="7AA1D7E1" w:rsidR="00C44F21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To whom it may concern:</w:t>
      </w:r>
      <w:r w:rsidR="00FC47FE" w:rsidRPr="00E20A80">
        <w:rPr>
          <w:rFonts w:ascii="Arial" w:hAnsi="Arial" w:cs="Arial"/>
          <w:sz w:val="20"/>
          <w:szCs w:val="20"/>
        </w:rPr>
        <w:t xml:space="preserve"> </w:t>
      </w:r>
    </w:p>
    <w:p w14:paraId="3D466C37" w14:textId="61BB22E6" w:rsidR="00221296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We authori</w:t>
      </w:r>
      <w:r w:rsidR="00494165" w:rsidRPr="00E20A80">
        <w:rPr>
          <w:rFonts w:ascii="Arial" w:hAnsi="Arial" w:cs="Arial"/>
          <w:sz w:val="20"/>
          <w:szCs w:val="20"/>
        </w:rPr>
        <w:t>s</w:t>
      </w:r>
      <w:r w:rsidRPr="00E20A80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E20A80">
        <w:rPr>
          <w:rFonts w:ascii="Arial" w:hAnsi="Arial" w:cs="Arial"/>
          <w:sz w:val="20"/>
          <w:szCs w:val="20"/>
        </w:rPr>
        <w:t xml:space="preserve">(LEI) </w:t>
      </w:r>
      <w:r w:rsidRPr="00E20A80">
        <w:rPr>
          <w:rFonts w:ascii="Arial" w:hAnsi="Arial" w:cs="Arial"/>
          <w:sz w:val="20"/>
          <w:szCs w:val="20"/>
        </w:rPr>
        <w:t xml:space="preserve">on our behalf. </w:t>
      </w:r>
      <w:r w:rsidR="00221296" w:rsidRPr="00E20A80">
        <w:rPr>
          <w:rFonts w:ascii="Arial" w:hAnsi="Arial" w:cs="Arial"/>
          <w:sz w:val="20"/>
          <w:szCs w:val="20"/>
        </w:rPr>
        <w:t xml:space="preserve">In addition, they are authorised to sign the </w:t>
      </w:r>
      <w:r w:rsidR="001B66DD">
        <w:rPr>
          <w:rFonts w:ascii="Arial" w:hAnsi="Arial" w:cs="Arial"/>
          <w:sz w:val="20"/>
          <w:szCs w:val="20"/>
        </w:rPr>
        <w:t>LEI.net</w:t>
      </w:r>
      <w:r w:rsidR="00221296" w:rsidRPr="00E20A80">
        <w:rPr>
          <w:rFonts w:ascii="Arial" w:hAnsi="Arial" w:cs="Arial"/>
          <w:sz w:val="20"/>
          <w:szCs w:val="20"/>
        </w:rPr>
        <w:t xml:space="preserve"> Terms of Service contract published </w:t>
      </w:r>
      <w:hyperlink r:id="rId4" w:history="1">
        <w:r w:rsidR="00221296" w:rsidRPr="00E20A80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221296" w:rsidRPr="00E20A80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3F4F5575" w14:textId="1EC16AA7" w:rsidR="00FC7EB1" w:rsidRPr="00E14BDC" w:rsidRDefault="00FC7EB1" w:rsidP="00FC7EB1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 xml:space="preserve">We confirm that we wish to maintain our LEI with </w:t>
      </w:r>
      <w:r w:rsidR="001B66DD">
        <w:rPr>
          <w:rFonts w:ascii="Arial" w:hAnsi="Arial" w:cs="Arial"/>
          <w:sz w:val="20"/>
          <w:szCs w:val="20"/>
        </w:rPr>
        <w:t>Bundesanzeiger Verlag GmbH</w:t>
      </w:r>
      <w:r w:rsidRPr="00E14BDC">
        <w:rPr>
          <w:rFonts w:ascii="Arial" w:hAnsi="Arial" w:cs="Arial"/>
          <w:sz w:val="20"/>
          <w:szCs w:val="20"/>
        </w:rPr>
        <w:t xml:space="preserve">, a GLEIF accredited LEI issuer (LOU) with assistance of the Authorised Entity detailed below, which is a Registration Agent and Partner of </w:t>
      </w:r>
      <w:r w:rsidR="001B66DD">
        <w:rPr>
          <w:rFonts w:ascii="Arial" w:hAnsi="Arial" w:cs="Arial"/>
          <w:sz w:val="20"/>
          <w:szCs w:val="20"/>
        </w:rPr>
        <w:t>Bundesanzeiger Verlag GmbH</w:t>
      </w:r>
      <w:r w:rsidRPr="00E14BDC">
        <w:rPr>
          <w:rFonts w:ascii="Arial" w:hAnsi="Arial" w:cs="Arial"/>
          <w:sz w:val="20"/>
          <w:szCs w:val="20"/>
        </w:rPr>
        <w:t>.</w:t>
      </w:r>
      <w:r w:rsidRPr="00E14BDC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7DFD1E6B" w14:textId="329F8961" w:rsidR="003331C6" w:rsidRPr="00E20A80" w:rsidRDefault="003331C6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 xml:space="preserve">After the transfer, we agree to renew our LEI number with </w:t>
      </w:r>
      <w:r w:rsidR="001B66DD">
        <w:rPr>
          <w:rFonts w:ascii="Arial" w:hAnsi="Arial" w:cs="Arial"/>
          <w:sz w:val="20"/>
          <w:szCs w:val="20"/>
        </w:rPr>
        <w:t>Bundesanzeiger Verlag GmbH</w:t>
      </w:r>
      <w:r w:rsidRPr="00E20A80">
        <w:rPr>
          <w:rFonts w:ascii="Arial" w:hAnsi="Arial" w:cs="Arial"/>
          <w:sz w:val="20"/>
          <w:szCs w:val="20"/>
        </w:rPr>
        <w:t>.</w:t>
      </w:r>
    </w:p>
    <w:p w14:paraId="64ABBA46" w14:textId="16A8D9AC" w:rsidR="00197992" w:rsidRPr="00E20A80" w:rsidRDefault="004B7478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We</w:t>
      </w:r>
      <w:r w:rsidR="00197992" w:rsidRPr="00E20A80">
        <w:rPr>
          <w:rFonts w:ascii="Arial" w:hAnsi="Arial" w:cs="Arial"/>
          <w:sz w:val="20"/>
          <w:szCs w:val="20"/>
        </w:rPr>
        <w:t xml:space="preserve"> understand that to complete the LEI renewal process </w:t>
      </w:r>
      <w:r w:rsidR="00104CD7" w:rsidRPr="00E20A80">
        <w:rPr>
          <w:rFonts w:ascii="Arial" w:hAnsi="Arial" w:cs="Arial"/>
          <w:sz w:val="20"/>
          <w:szCs w:val="20"/>
        </w:rPr>
        <w:t>our</w:t>
      </w:r>
      <w:r w:rsidR="00197992" w:rsidRPr="00E20A80">
        <w:rPr>
          <w:rFonts w:ascii="Arial" w:hAnsi="Arial" w:cs="Arial"/>
          <w:sz w:val="20"/>
          <w:szCs w:val="20"/>
        </w:rPr>
        <w:t xml:space="preserve"> LEI will be transferred from </w:t>
      </w:r>
      <w:r w:rsidR="00104CD7" w:rsidRPr="00E20A80">
        <w:rPr>
          <w:rFonts w:ascii="Arial" w:hAnsi="Arial" w:cs="Arial"/>
          <w:sz w:val="20"/>
          <w:szCs w:val="20"/>
        </w:rPr>
        <w:t>the</w:t>
      </w:r>
      <w:r w:rsidR="00197992" w:rsidRPr="00E20A80">
        <w:rPr>
          <w:rFonts w:ascii="Arial" w:hAnsi="Arial" w:cs="Arial"/>
          <w:sz w:val="20"/>
          <w:szCs w:val="20"/>
        </w:rPr>
        <w:t xml:space="preserve"> current LEI </w:t>
      </w:r>
      <w:r w:rsidR="00104CD7" w:rsidRPr="00E20A80">
        <w:rPr>
          <w:rFonts w:ascii="Arial" w:hAnsi="Arial" w:cs="Arial"/>
          <w:sz w:val="20"/>
          <w:szCs w:val="20"/>
        </w:rPr>
        <w:t>provider</w:t>
      </w:r>
      <w:r w:rsidR="00743CC1" w:rsidRPr="00E20A80">
        <w:rPr>
          <w:rFonts w:ascii="Arial" w:hAnsi="Arial" w:cs="Arial"/>
          <w:sz w:val="20"/>
          <w:szCs w:val="20"/>
        </w:rPr>
        <w:t xml:space="preserve"> </w:t>
      </w:r>
      <w:r w:rsidR="00BF6CB6" w:rsidRPr="00E20A80">
        <w:rPr>
          <w:rFonts w:ascii="Arial" w:hAnsi="Arial" w:cs="Arial"/>
          <w:sz w:val="20"/>
          <w:szCs w:val="20"/>
        </w:rPr>
        <w:t>t</w:t>
      </w:r>
      <w:r w:rsidR="00197992" w:rsidRPr="00E20A80">
        <w:rPr>
          <w:rFonts w:ascii="Arial" w:hAnsi="Arial" w:cs="Arial"/>
          <w:sz w:val="20"/>
          <w:szCs w:val="20"/>
        </w:rPr>
        <w:t xml:space="preserve">o </w:t>
      </w:r>
      <w:r w:rsidR="001B66DD">
        <w:rPr>
          <w:rFonts w:ascii="Arial" w:hAnsi="Arial" w:cs="Arial"/>
          <w:sz w:val="20"/>
          <w:szCs w:val="20"/>
        </w:rPr>
        <w:t>Bundesanzeiger Verlag GmbH</w:t>
      </w:r>
      <w:r w:rsidR="00B07256" w:rsidRPr="00E20A80">
        <w:rPr>
          <w:rFonts w:ascii="Arial" w:hAnsi="Arial" w:cs="Arial"/>
          <w:sz w:val="20"/>
          <w:szCs w:val="20"/>
        </w:rPr>
        <w:t xml:space="preserve">. </w:t>
      </w:r>
      <w:r w:rsidR="00104CD7" w:rsidRPr="00E20A80">
        <w:rPr>
          <w:rFonts w:ascii="Arial" w:hAnsi="Arial" w:cs="Arial"/>
          <w:sz w:val="20"/>
          <w:szCs w:val="20"/>
        </w:rPr>
        <w:t>We</w:t>
      </w:r>
      <w:r w:rsidR="00197992" w:rsidRPr="00E20A80">
        <w:rPr>
          <w:rFonts w:ascii="Arial" w:hAnsi="Arial" w:cs="Arial"/>
          <w:sz w:val="20"/>
          <w:szCs w:val="20"/>
        </w:rPr>
        <w:t xml:space="preserve"> also agree that </w:t>
      </w:r>
      <w:r w:rsidRPr="00E20A80">
        <w:rPr>
          <w:rFonts w:ascii="Arial" w:hAnsi="Arial" w:cs="Arial"/>
          <w:sz w:val="20"/>
          <w:szCs w:val="20"/>
        </w:rPr>
        <w:t xml:space="preserve">the contact details of the </w:t>
      </w:r>
      <w:r w:rsidR="00C62E58" w:rsidRPr="00E20A80">
        <w:rPr>
          <w:rFonts w:ascii="Arial" w:hAnsi="Arial" w:cs="Arial"/>
          <w:sz w:val="20"/>
          <w:szCs w:val="20"/>
        </w:rPr>
        <w:t xml:space="preserve">Legal Entity </w:t>
      </w:r>
      <w:r w:rsidR="00197992" w:rsidRPr="00E20A80">
        <w:rPr>
          <w:rFonts w:ascii="Arial" w:hAnsi="Arial" w:cs="Arial"/>
          <w:sz w:val="20"/>
          <w:szCs w:val="20"/>
        </w:rPr>
        <w:t>representative</w:t>
      </w:r>
      <w:r w:rsidRPr="00E20A80">
        <w:rPr>
          <w:rFonts w:ascii="Arial" w:hAnsi="Arial" w:cs="Arial"/>
          <w:sz w:val="20"/>
          <w:szCs w:val="20"/>
        </w:rPr>
        <w:t xml:space="preserve"> </w:t>
      </w:r>
      <w:r w:rsidR="00197992" w:rsidRPr="00E20A80">
        <w:rPr>
          <w:rFonts w:ascii="Arial" w:hAnsi="Arial" w:cs="Arial"/>
          <w:sz w:val="20"/>
          <w:szCs w:val="20"/>
        </w:rPr>
        <w:t>will be forwarded to the current LEI provider for transfer approval.</w:t>
      </w:r>
    </w:p>
    <w:p w14:paraId="70E6FE5E" w14:textId="77777777" w:rsidR="00C62E58" w:rsidRPr="00E20A80" w:rsidRDefault="00C62E58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D4E51" w14:textId="447909CE" w:rsidR="00197992" w:rsidRPr="00E20A80" w:rsidRDefault="003A5324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>TRANSFER</w:t>
      </w:r>
      <w:r w:rsidR="00967D0C" w:rsidRPr="00E20A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A80">
        <w:rPr>
          <w:rFonts w:ascii="Arial" w:hAnsi="Arial" w:cs="Arial"/>
          <w:b/>
          <w:bCs/>
          <w:sz w:val="20"/>
          <w:szCs w:val="20"/>
        </w:rPr>
        <w:t>DETAILS</w:t>
      </w:r>
      <w:r w:rsidR="00391592" w:rsidRPr="00E20A80">
        <w:rPr>
          <w:rFonts w:ascii="Arial" w:hAnsi="Arial" w:cs="Arial"/>
          <w:b/>
          <w:bCs/>
          <w:sz w:val="20"/>
          <w:szCs w:val="20"/>
        </w:rPr>
        <w:t>:</w:t>
      </w:r>
      <w:r w:rsidR="00197992" w:rsidRPr="00E20A80">
        <w:rPr>
          <w:rFonts w:ascii="Arial" w:hAnsi="Arial" w:cs="Arial"/>
          <w:b/>
          <w:bCs/>
          <w:sz w:val="20"/>
          <w:szCs w:val="20"/>
        </w:rPr>
        <w:tab/>
      </w:r>
      <w:r w:rsidR="00197992" w:rsidRPr="00E20A80">
        <w:rPr>
          <w:rFonts w:ascii="Arial" w:hAnsi="Arial" w:cs="Arial"/>
          <w:b/>
          <w:bCs/>
          <w:sz w:val="20"/>
          <w:szCs w:val="20"/>
        </w:rPr>
        <w:tab/>
      </w:r>
      <w:r w:rsidR="00197992" w:rsidRPr="00E20A80">
        <w:rPr>
          <w:rFonts w:ascii="Arial" w:hAnsi="Arial" w:cs="Arial"/>
          <w:b/>
          <w:bCs/>
          <w:sz w:val="20"/>
          <w:szCs w:val="20"/>
        </w:rPr>
        <w:tab/>
      </w:r>
    </w:p>
    <w:p w14:paraId="413D303C" w14:textId="1B8B9BC8" w:rsidR="00BF6CB6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Transferred from</w:t>
      </w:r>
      <w:r w:rsidR="003A5324" w:rsidRPr="00E20A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elect LEI Issuer"/>
          <w:tag w:val="Select LEI Issuer"/>
          <w:id w:val="2005922079"/>
          <w:placeholder>
            <w:docPart w:val="3C0ABD88A46C460FA65DB7A195E3DC8E"/>
          </w:placeholder>
          <w:showingPlcHdr/>
          <w15:color w:val="800000"/>
          <w:dropDownList>
            <w:listItem w:displayText="Asociación Mexicana de Estándares para el Comercio Electrónico A.C. (GS1 Mexico)" w:value="Asociación Mexicana de Estándares para el Comercio Electrónico A.C. (GS1 Mexico)"/>
            <w:listItem w:displayText="Bloomberg Finance L.P. (Bloomberg)" w:value="Bloomberg Finance L.P. (Bloomberg)"/>
            <w:listItem w:displayText="Bundesanzeiger Verlag GmbH (Bundesanzeiger Verlag)" w:value="Bundesanzeiger Verlag GmbH (Bundesanzeiger Verlag)"/>
            <w:listItem w:displayText="Central Securities Clearing System Plc (CSCS Nigeria)" w:value="Central Securities Clearing System Plc (CSCS Nigeria)"/>
            <w:listItem w:displayText="Centrálny depozitár cenných papierov SR, a.s. (CSD Slovakia)" w:value="Centrálny depozitár cenných papierov SR, a.s. (CSD Slovakia)"/>
            <w:listItem w:displayText="Centrální depozitář cenných papírů a.s. (CSD Prague)" w:value="Centrální depozitář cenných papírů a.s. (CSD Prague)"/>
            <w:listItem w:displayText="Colegio de Registradores de la Propiedad, Mercantiles y Bienes Muebles de España (CORPME)" w:value="Colegio de Registradores de la Propiedad, Mercantiles y Bienes Muebles de España (CORPME)"/>
            <w:listItem w:displayText="Depozitarul Central S.A. (Depozitarul Central, Romania)" w:value="Depozitarul Central S.A. (Depozitarul Central, Romania)"/>
            <w:listItem w:displayText="EQS Group AG (EQS)" w:value="EQS Group AG (EQS)"/>
            <w:listItem w:displayText="GS1 AISBL (GS1)" w:value="GS1 AISBL (GS1)"/>
            <w:listItem w:displayText="Herausgebergemeinschaft WERTPAPIER-MITTEILUNGEN Keppler, Lehmann GmbH &amp; Co.KG (WM Datenservice)" w:value="Herausgebergemeinschaft WERTPAPIER-MITTEILUNGEN Keppler, Lehmann GmbH &amp; Co.KG (WM Datenservice)"/>
            <w:listItem w:displayText="InfoCamere SCpA, Societa' Consortile di Informatica delle Camere di Commercio Italiane per Azioni (InfoCamere)" w:value="InfoCamere SCpA, Societa' Consortile di Informatica delle Camere di Commercio Italiane per Azioni (InfoCamere)"/>
            <w:listItem w:displayText="InfoCert S.p.A. (InfoCert)" w:value="InfoCert S.p.A. (InfoCert)"/>
            <w:listItem w:displayText="Institut national de la statistique et des études économiques (Insee)" w:value="Institut national de la statistique et des études économiques (Insee)"/>
            <w:listItem w:displayText="KDD - Centralna klirinško depotna družba d.d. (Central Securities Clearing Corporation, Slovenia)" w:value="KDD - Centralna klirinško depotna družba d.d. (Central Securities Clearing Corporation, Slovenia)"/>
            <w:listItem w:displayText="Kamer van Koophandel (KvK; Netherlands Chamber of Commerce)" w:value="Kamer van Koophandel (KvK; Netherlands Chamber of Commerce)"/>
            <w:listItem w:displayText="Korea Securities Depository (KSD)" w:value="Korea Securities Depository (KSD)"/>
            <w:listItem w:displayText="Krajowy Depozyt Papierów Wartościowych S.A. (KDPW)" w:value="Krajowy Depozyt Papierów Wartościowych S.A. (KDPW)"/>
            <w:listItem w:displayText="Legal Entity Identifier India Limited (LEIL)" w:value="Legal Entity Identifier India Limited (LEIL)"/>
            <w:listItem w:displayText="London Stock Exchange LEI Limited (London Stock Exchange)" w:value="London Stock Exchange LEI Limited (London Stock Exchange)"/>
            <w:listItem w:displayText="Nasdaq CSD SE (NasdaqLEI)" w:value="Nasdaq CSD SE (NasdaqLEI)"/>
            <w:listItem w:displayText="Nordic Legal Entity Identifier AB (NordLEI)" w:value="Nordic Legal Entity Identifier AB (NordLEI)"/>
            <w:listItem w:displayText="Office fédéral de la statistique (Federal Statistical Office)" w:value="Office fédéral de la statistique (Federal Statistical Office)"/>
            <w:listItem w:displayText="Patentti- ja Rekisterihallitus (Finnish Patent and Registration Office (PRH))" w:value="Patentti- ja Rekisterihallitus (Finnish Patent and Registration Office (PRH))"/>
            <w:listItem w:displayText="Qatar Central Bank (Qatar Credit Bureau)" w:value="Qatar Central Bank (Qatar Credit Bureau)"/>
            <w:listItem w:displayText="Saudi Credit Bureau (SACB / Moa'rif)" w:value="Saudi Credit Bureau (SACB / Moa'rif)"/>
            <w:listItem w:displayText="Strate (Pty) Ltd (Strate)" w:value="Strate (Pty) Ltd (Strate)"/>
            <w:listItem w:displayText="The Irish Stock Exchange Plc (Irish Stock Exchange)" w:value="The Irish Stock Exchange Plc (Irish Stock Exchange)"/>
            <w:listItem w:displayText="Tokyo Stock Exchange, Inc. (Japan Exchange Group/Tokyo Stock Exchange (JPX/TSE))" w:value="Tokyo Stock Exchange, Inc. (Japan Exchange Group/Tokyo Stock Exchange (JPX/TSE))"/>
            <w:listItem w:displayText="Tunisie Clearing" w:value="Tunisie Clearing"/>
            <w:listItem w:displayText="Ubisecure Oy (RapidLEI)" w:value="Ubisecure Oy (RapidLEI)"/>
            <w:listItem w:displayText="Unilei ApS (Unilei)" w:value="Unilei ApS (Unilei)"/>
            <w:listItem w:displayText="Xerius Ondernemingsloket (Xerius)" w:value="Xerius Ondernemingsloket (Xerius)"/>
            <w:listItem w:displayText="Zagrebačka burza d.d. (Zagreb Stock Exchange, ZSE)" w:value="Zagrebačka burza d.d. (Zagreb Stock Exchange, ZSE)"/>
            <w:listItem w:displayText="İstanbul Takas ve Saklama Bankası Anonim Şirketi (Takasbank)" w:value="İstanbul Takas ve Saklama Bankası Anonim Şirketi (Takasbank)"/>
            <w:listItem w:displayText="National Settlement Depository, Russia" w:value="National Settlement Depository, Russia"/>
            <w:listItem w:displayText="Beijing National Institute of Financial Standardization Co.,Ltd" w:value="Beijing National Institute of Financial Standardization Co.,Ltd"/>
          </w:dropDownList>
        </w:sdtPr>
        <w:sdtEndPr>
          <w:rPr>
            <w:color w:val="2E74B5" w:themeColor="accent5" w:themeShade="BF"/>
          </w:rPr>
        </w:sdtEndPr>
        <w:sdtContent>
          <w:r w:rsidR="0097610A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sdtContent>
      </w:sdt>
    </w:p>
    <w:p w14:paraId="6D27D338" w14:textId="426E7BC1" w:rsidR="00197992" w:rsidRPr="003256DA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3256DA">
        <w:rPr>
          <w:rFonts w:ascii="Arial" w:hAnsi="Arial" w:cs="Arial"/>
          <w:sz w:val="20"/>
          <w:szCs w:val="20"/>
          <w:lang w:val="de-DE"/>
        </w:rPr>
        <w:t xml:space="preserve">Transferred to: </w:t>
      </w:r>
      <w:r w:rsidR="003256DA" w:rsidRPr="003256DA">
        <w:rPr>
          <w:rFonts w:ascii="Arial" w:hAnsi="Arial" w:cs="Arial"/>
          <w:b/>
          <w:bCs/>
          <w:sz w:val="20"/>
          <w:szCs w:val="20"/>
          <w:lang w:val="de-DE"/>
        </w:rPr>
        <w:t>Bundesanzeiger Verlag</w:t>
      </w:r>
      <w:r w:rsidR="001B66DD" w:rsidRPr="003256DA">
        <w:rPr>
          <w:rFonts w:ascii="Arial" w:hAnsi="Arial" w:cs="Arial"/>
          <w:b/>
          <w:bCs/>
          <w:sz w:val="20"/>
          <w:szCs w:val="20"/>
          <w:lang w:val="de-DE"/>
        </w:rPr>
        <w:t xml:space="preserve"> GmbH, LEI: </w:t>
      </w:r>
      <w:r w:rsidR="003256DA" w:rsidRPr="003256DA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39120001KULK7200U106</w:t>
      </w:r>
      <w:r w:rsidR="001B66DD" w:rsidRPr="003256DA">
        <w:rPr>
          <w:rFonts w:ascii="Arial" w:hAnsi="Arial" w:cs="Arial"/>
          <w:b/>
          <w:bCs/>
          <w:sz w:val="20"/>
          <w:szCs w:val="20"/>
          <w:lang w:val="de-DE"/>
        </w:rPr>
        <w:t>, https://www.lei</w:t>
      </w:r>
      <w:r w:rsidR="003256DA">
        <w:rPr>
          <w:rFonts w:ascii="Arial" w:hAnsi="Arial" w:cs="Arial"/>
          <w:b/>
          <w:bCs/>
          <w:sz w:val="20"/>
          <w:szCs w:val="20"/>
          <w:lang w:val="de-DE"/>
        </w:rPr>
        <w:t>reg.de</w:t>
      </w:r>
    </w:p>
    <w:p w14:paraId="1DBDEA40" w14:textId="77777777" w:rsidR="00977B5A" w:rsidRPr="003256DA" w:rsidRDefault="00977B5A" w:rsidP="00F24668">
      <w:pPr>
        <w:spacing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8BD1664" w14:textId="0BDFA4B2" w:rsidR="00F24668" w:rsidRPr="00E14BDC" w:rsidRDefault="00F24668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AUTHORISED ENTITY:</w:t>
      </w:r>
    </w:p>
    <w:p w14:paraId="0910EF38" w14:textId="77777777" w:rsidR="00F24668" w:rsidRPr="00E14BDC" w:rsidRDefault="00F24668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RA Name: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9B5F89B" w14:textId="77777777" w:rsidR="00F24668" w:rsidRPr="00E14BDC" w:rsidRDefault="00F24668" w:rsidP="00F24668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RA Address: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050F342B" w14:textId="77777777" w:rsidR="00F24668" w:rsidRPr="00E14BDC" w:rsidRDefault="00F24668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335111A4" w14:textId="77777777" w:rsidR="00F24668" w:rsidRPr="00E14BDC" w:rsidRDefault="00F24668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URL: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2EB184D" w14:textId="77777777" w:rsidR="00197992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E20A80" w:rsidRDefault="003A5324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E20A80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E20A80" w:rsidRDefault="003A5324" w:rsidP="00E20A8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20A80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E20A80">
        <w:rPr>
          <w:rFonts w:ascii="Arial" w:hAnsi="Arial" w:cs="Arial"/>
          <w:i/>
          <w:iCs/>
          <w:sz w:val="20"/>
          <w:szCs w:val="20"/>
        </w:rPr>
        <w:t>s</w:t>
      </w:r>
      <w:r w:rsidRPr="00E20A80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E20A80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E20A80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F8E7971" w14:textId="77777777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59513146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>First Name</w:t>
      </w:r>
      <w:r w:rsidR="00686A59" w:rsidRPr="00E20A80">
        <w:rPr>
          <w:rFonts w:ascii="Arial" w:hAnsi="Arial" w:cs="Arial"/>
          <w:b/>
          <w:bCs/>
          <w:sz w:val="20"/>
          <w:szCs w:val="20"/>
        </w:rPr>
        <w:t>(s)</w:t>
      </w:r>
      <w:r w:rsidRPr="00E20A80">
        <w:rPr>
          <w:rFonts w:ascii="Arial" w:hAnsi="Arial" w:cs="Arial"/>
          <w:b/>
          <w:bCs/>
          <w:sz w:val="20"/>
          <w:szCs w:val="20"/>
        </w:rPr>
        <w:t>, Last Name</w:t>
      </w:r>
      <w:r w:rsidR="00686A59" w:rsidRPr="00E20A80">
        <w:rPr>
          <w:rFonts w:ascii="Arial" w:hAnsi="Arial" w:cs="Arial"/>
          <w:b/>
          <w:bCs/>
          <w:sz w:val="20"/>
          <w:szCs w:val="20"/>
        </w:rPr>
        <w:t xml:space="preserve">(s) </w:t>
      </w:r>
      <w:r w:rsidRPr="00E20A80">
        <w:rPr>
          <w:rFonts w:ascii="Arial" w:hAnsi="Arial" w:cs="Arial"/>
          <w:b/>
          <w:bCs/>
          <w:sz w:val="20"/>
          <w:szCs w:val="20"/>
        </w:rPr>
        <w:t xml:space="preserve">(print) </w:t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FD90723" w14:textId="77777777" w:rsidR="00391592" w:rsidRPr="00E20A80" w:rsidRDefault="003915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E20A80">
        <w:rPr>
          <w:rFonts w:ascii="Arial" w:hAnsi="Arial" w:cs="Arial"/>
          <w:b/>
          <w:bCs/>
          <w:sz w:val="20"/>
          <w:szCs w:val="20"/>
        </w:rPr>
        <w:t>(s)</w:t>
      </w:r>
      <w:r w:rsidRPr="00E20A80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E2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B66DD"/>
    <w:rsid w:val="001F2888"/>
    <w:rsid w:val="00221296"/>
    <w:rsid w:val="003256DA"/>
    <w:rsid w:val="003331C6"/>
    <w:rsid w:val="00391592"/>
    <w:rsid w:val="003A5324"/>
    <w:rsid w:val="00494165"/>
    <w:rsid w:val="004B7478"/>
    <w:rsid w:val="006844FC"/>
    <w:rsid w:val="00686A59"/>
    <w:rsid w:val="00743CC1"/>
    <w:rsid w:val="007A5204"/>
    <w:rsid w:val="008201EB"/>
    <w:rsid w:val="00967D0C"/>
    <w:rsid w:val="0097610A"/>
    <w:rsid w:val="00977B5A"/>
    <w:rsid w:val="00B07256"/>
    <w:rsid w:val="00B2793E"/>
    <w:rsid w:val="00B73EC9"/>
    <w:rsid w:val="00BF6CB6"/>
    <w:rsid w:val="00C44F21"/>
    <w:rsid w:val="00C62E58"/>
    <w:rsid w:val="00C7151D"/>
    <w:rsid w:val="00CB79D1"/>
    <w:rsid w:val="00CE7455"/>
    <w:rsid w:val="00D57198"/>
    <w:rsid w:val="00E20A80"/>
    <w:rsid w:val="00F24668"/>
    <w:rsid w:val="00FC47FE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4CD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62E5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lei.net/docum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ABD88A46C460FA65DB7A195E3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01D-19AD-4666-88BD-6FE83098C119}"/>
      </w:docPartPr>
      <w:docPartBody>
        <w:p w:rsidR="00255612" w:rsidRDefault="00EF4B06" w:rsidP="00EF4B06">
          <w:pPr>
            <w:pStyle w:val="3C0ABD88A46C460FA65DB7A195E3DC8E"/>
          </w:pPr>
          <w:r w:rsidRPr="00C27397">
            <w:rPr>
              <w:rFonts w:ascii="Arial" w:hAnsi="Arial" w:cs="Arial"/>
              <w:b/>
              <w:bCs/>
              <w:color w:val="77206D" w:themeColor="accent5" w:themeShade="BF"/>
              <w:sz w:val="20"/>
              <w:szCs w:val="20"/>
            </w:rPr>
            <w:t>[Select LEI Issuer from list]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D"/>
    <w:rsid w:val="000665DD"/>
    <w:rsid w:val="00255612"/>
    <w:rsid w:val="00734C37"/>
    <w:rsid w:val="00945172"/>
    <w:rsid w:val="009515B5"/>
    <w:rsid w:val="009D516C"/>
    <w:rsid w:val="00A7014D"/>
    <w:rsid w:val="00B23345"/>
    <w:rsid w:val="00E4707F"/>
    <w:rsid w:val="00EF4B06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707F"/>
    <w:rPr>
      <w:color w:val="808080"/>
    </w:rPr>
  </w:style>
  <w:style w:type="paragraph" w:customStyle="1" w:styleId="3C0ABD88A46C460FA65DB7A195E3DC8E">
    <w:name w:val="3C0ABD88A46C460FA65DB7A195E3DC8E"/>
    <w:rsid w:val="00EF4B06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Markus Glatz | Visa Gate GmbH</cp:lastModifiedBy>
  <cp:revision>3</cp:revision>
  <cp:lastPrinted>2019-08-22T10:54:00Z</cp:lastPrinted>
  <dcterms:created xsi:type="dcterms:W3CDTF">2024-04-08T14:57:00Z</dcterms:created>
  <dcterms:modified xsi:type="dcterms:W3CDTF">2024-04-08T15:10:00Z</dcterms:modified>
</cp:coreProperties>
</file>